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AD" w:rsidRDefault="00F14EEE" w:rsidP="00F14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ХОРОВОЕ ДИРИЖИРОВАНИЕ</w:t>
      </w:r>
    </w:p>
    <w:p w:rsidR="00F14EEE" w:rsidRDefault="00F14EEE" w:rsidP="00F14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курс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Бахмачева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А.С.: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- 53481 -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Гурилев</w:t>
      </w:r>
      <w:proofErr w:type="spellEnd"/>
      <w:r>
        <w:rPr>
          <w:rFonts w:ascii="Times New Roman" w:hAnsi="Times New Roman" w:cs="Times New Roman"/>
          <w:sz w:val="32"/>
          <w:szCs w:val="32"/>
        </w:rPr>
        <w:t>. Избранные романсы и песни;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- 85929 – Ивакин. Хоровая аранжировка.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Г.Ф.: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- 82528 - </w:t>
      </w:r>
      <w:r>
        <w:rPr>
          <w:rFonts w:ascii="Times New Roman" w:hAnsi="Times New Roman" w:cs="Times New Roman"/>
          <w:sz w:val="32"/>
          <w:szCs w:val="32"/>
        </w:rPr>
        <w:t>Ивакин. Хоровая аранжировка.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Ищенко В.Е.: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- 90470 – Булгаков. Мастер и Маргарита;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- 88052 – Хрестоматия для фортепиано 3 класс;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- 89262 – Лебедев. Литература 10 класс, ч.1.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Кондрашова Т.И.: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- 89790 – Бах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Инвенции;</w:t>
      </w:r>
    </w:p>
    <w:p w:rsid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- 85930 - </w:t>
      </w:r>
      <w:r>
        <w:rPr>
          <w:rFonts w:ascii="Times New Roman" w:hAnsi="Times New Roman" w:cs="Times New Roman"/>
          <w:sz w:val="32"/>
          <w:szCs w:val="32"/>
        </w:rPr>
        <w:t>Ивакин. Хоровая аранжировка.</w:t>
      </w:r>
    </w:p>
    <w:p w:rsidR="00F14EEE" w:rsidRPr="00F14EEE" w:rsidRDefault="00F14EEE" w:rsidP="00F14EE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14EEE" w:rsidRPr="00F14E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BA" w:rsidRDefault="00F129BA" w:rsidP="00F14EEE">
      <w:pPr>
        <w:spacing w:after="0" w:line="240" w:lineRule="auto"/>
      </w:pPr>
      <w:r>
        <w:separator/>
      </w:r>
    </w:p>
  </w:endnote>
  <w:endnote w:type="continuationSeparator" w:id="0">
    <w:p w:rsidR="00F129BA" w:rsidRDefault="00F129BA" w:rsidP="00F1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59384"/>
      <w:docPartObj>
        <w:docPartGallery w:val="Page Numbers (Bottom of Page)"/>
        <w:docPartUnique/>
      </w:docPartObj>
    </w:sdtPr>
    <w:sdtContent>
      <w:p w:rsidR="00F14EEE" w:rsidRDefault="00F14E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4EEE" w:rsidRDefault="00F14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BA" w:rsidRDefault="00F129BA" w:rsidP="00F14EEE">
      <w:pPr>
        <w:spacing w:after="0" w:line="240" w:lineRule="auto"/>
      </w:pPr>
      <w:r>
        <w:separator/>
      </w:r>
    </w:p>
  </w:footnote>
  <w:footnote w:type="continuationSeparator" w:id="0">
    <w:p w:rsidR="00F129BA" w:rsidRDefault="00F129BA" w:rsidP="00F1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E"/>
    <w:rsid w:val="004B5FAD"/>
    <w:rsid w:val="00F129BA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EEB"/>
  <w15:chartTrackingRefBased/>
  <w15:docId w15:val="{F4EEA613-42F7-4607-AC69-2DB0301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EEE"/>
  </w:style>
  <w:style w:type="paragraph" w:styleId="a5">
    <w:name w:val="footer"/>
    <w:basedOn w:val="a"/>
    <w:link w:val="a6"/>
    <w:uiPriority w:val="99"/>
    <w:unhideWhenUsed/>
    <w:rsid w:val="00F1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EEE"/>
  </w:style>
  <w:style w:type="paragraph" w:styleId="a7">
    <w:name w:val="Balloon Text"/>
    <w:basedOn w:val="a"/>
    <w:link w:val="a8"/>
    <w:uiPriority w:val="99"/>
    <w:semiHidden/>
    <w:unhideWhenUsed/>
    <w:rsid w:val="00F1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ГБПОУ СК Ставропольский краевой колледж искусств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1</cp:revision>
  <cp:lastPrinted>2020-05-26T12:26:00Z</cp:lastPrinted>
  <dcterms:created xsi:type="dcterms:W3CDTF">2020-05-26T12:20:00Z</dcterms:created>
  <dcterms:modified xsi:type="dcterms:W3CDTF">2020-05-26T12:27:00Z</dcterms:modified>
</cp:coreProperties>
</file>