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6571D" w14:textId="77777777" w:rsidR="00906AD5" w:rsidRDefault="00906AD5" w:rsidP="00906AD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6778DADC" w14:textId="77777777" w:rsidR="00906AD5" w:rsidRDefault="00906AD5" w:rsidP="00906AD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конкурса чтецов</w:t>
      </w:r>
    </w:p>
    <w:p w14:paraId="22711645" w14:textId="77777777" w:rsidR="00906AD5" w:rsidRDefault="00906AD5" w:rsidP="00906AD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«Этих дней не смолкнет эта слава!»</w:t>
      </w:r>
    </w:p>
    <w:p w14:paraId="67702191" w14:textId="77777777" w:rsidR="00906AD5" w:rsidRDefault="00906AD5" w:rsidP="00906AD5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14:paraId="53C4A2F9" w14:textId="77777777" w:rsidR="00906AD5" w:rsidRDefault="00906AD5" w:rsidP="00906A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проведения конкурса чтецов «Этих дней не смолкнет эта слава!»  (далее – конкурс).</w:t>
      </w:r>
    </w:p>
    <w:p w14:paraId="39AD087E" w14:textId="77777777" w:rsidR="00906AD5" w:rsidRDefault="00906AD5" w:rsidP="00906A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конкурса является администрация Ставропольского краевого колледжа искусств.</w:t>
      </w:r>
    </w:p>
    <w:p w14:paraId="3E2BA20A" w14:textId="77777777" w:rsidR="00906AD5" w:rsidRDefault="00906AD5" w:rsidP="00906A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осуществляет отдел воспитательной работы Ставропольского краевого колледжа искусств.</w:t>
      </w:r>
    </w:p>
    <w:p w14:paraId="2AF4326D" w14:textId="77777777" w:rsidR="00906AD5" w:rsidRDefault="00906AD5" w:rsidP="00906A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конкурса</w:t>
      </w:r>
    </w:p>
    <w:p w14:paraId="753F3C70" w14:textId="77777777" w:rsidR="00906AD5" w:rsidRDefault="00906AD5" w:rsidP="00906A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целью конкурса является развитие у молодежи активной гражданской позиции и патриотизма, как важнейших духовно-нравственных и социальных ценностей, повышение общественной значимости организованного творческого досуга молодежи.</w:t>
      </w:r>
    </w:p>
    <w:p w14:paraId="15FE8169" w14:textId="77777777" w:rsidR="00906AD5" w:rsidRDefault="00906AD5" w:rsidP="00906A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Задачи:</w:t>
      </w:r>
    </w:p>
    <w:p w14:paraId="5FB76233" w14:textId="77777777" w:rsidR="00906AD5" w:rsidRDefault="00906AD5" w:rsidP="00906A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чувства патриотизма и гражданственности, уважения к истории родного края;</w:t>
      </w:r>
    </w:p>
    <w:p w14:paraId="193F1C31" w14:textId="77777777" w:rsidR="00906AD5" w:rsidRDefault="00906AD5" w:rsidP="00906A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активизация творческого потенциала молодежи;</w:t>
      </w:r>
    </w:p>
    <w:p w14:paraId="2529393A" w14:textId="77777777" w:rsidR="00906AD5" w:rsidRDefault="00906AD5" w:rsidP="00906A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обеспечение преемственности традиций разных поколений защитников Отечества, формирование чувства долга за будущее страны;</w:t>
      </w:r>
    </w:p>
    <w:p w14:paraId="39852D1A" w14:textId="77777777" w:rsidR="00906AD5" w:rsidRDefault="00906AD5" w:rsidP="00906A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вовлечение в работу по патриотическому воспитанию творческих молодежных коллективов;</w:t>
      </w:r>
    </w:p>
    <w:p w14:paraId="45201FC7" w14:textId="77777777" w:rsidR="00906AD5" w:rsidRDefault="00906AD5" w:rsidP="00906A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поддержка инициативы и творчества молодежи;</w:t>
      </w:r>
    </w:p>
    <w:p w14:paraId="7C6FED41" w14:textId="77777777" w:rsidR="00906AD5" w:rsidRDefault="00906AD5" w:rsidP="00906A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</w:p>
    <w:p w14:paraId="6CEDE041" w14:textId="77777777" w:rsidR="00906AD5" w:rsidRDefault="00906AD5" w:rsidP="00906A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допускаются студенты Ставропольского краевого колледжа искусств. </w:t>
      </w:r>
    </w:p>
    <w:p w14:paraId="7CC11160" w14:textId="77777777" w:rsidR="00906AD5" w:rsidRDefault="00906AD5" w:rsidP="00906A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IV.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порядок проведения конкурса</w:t>
      </w:r>
    </w:p>
    <w:p w14:paraId="15C48225" w14:textId="77777777" w:rsidR="00906AD5" w:rsidRDefault="00906AD5" w:rsidP="00906A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один этап: </w:t>
      </w:r>
    </w:p>
    <w:p w14:paraId="2EC17912" w14:textId="14D362C1" w:rsidR="00906AD5" w:rsidRDefault="00906AD5" w:rsidP="00906A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проведения: </w:t>
      </w:r>
      <w:r w:rsidR="004D3B71">
        <w:rPr>
          <w:rFonts w:ascii="Times New Roman" w:eastAsia="Times New Roman" w:hAnsi="Times New Roman" w:cs="Times New Roman"/>
          <w:sz w:val="28"/>
          <w:szCs w:val="28"/>
          <w:lang w:eastAsia="ru-RU"/>
        </w:rPr>
        <w:t>18 февраля 2022г.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зал СККИ (пер. Крупской, 31)</w:t>
      </w:r>
    </w:p>
    <w:p w14:paraId="4F4E60C9" w14:textId="77777777" w:rsidR="00906AD5" w:rsidRDefault="00906AD5" w:rsidP="00906A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конкурсной комиссии, (состав которой формирует, организатор конкурса) определяются участники заключительного концерта, посвященного закрытию месячника оборонно – массовой, патриотической и спортивной работы.</w:t>
      </w:r>
    </w:p>
    <w:p w14:paraId="0CE3D02C" w14:textId="77777777" w:rsidR="00906AD5" w:rsidRDefault="00906AD5" w:rsidP="00906A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конкурса предусмотрено сольное выступление участников;</w:t>
      </w:r>
    </w:p>
    <w:p w14:paraId="1AB5D099" w14:textId="77777777" w:rsidR="00906AD5" w:rsidRDefault="00906AD5" w:rsidP="00906A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репертуар могут быть включены:</w:t>
      </w:r>
    </w:p>
    <w:p w14:paraId="4C10424A" w14:textId="77777777" w:rsidR="00906AD5" w:rsidRDefault="00906AD5" w:rsidP="00906A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стихотворения военно–патриотической, героической тематики о Великой Отечественной войне или периода Великой Отечественной войны;</w:t>
      </w:r>
    </w:p>
    <w:p w14:paraId="26CC0061" w14:textId="77777777" w:rsidR="00906AD5" w:rsidRDefault="00906AD5" w:rsidP="00906A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стихотворения классического наследия отечественных или зарубежных авторов;</w:t>
      </w:r>
    </w:p>
    <w:p w14:paraId="7B374780" w14:textId="77777777" w:rsidR="00906AD5" w:rsidRDefault="00906AD5" w:rsidP="00906A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стихотворения современных авторов о России;</w:t>
      </w:r>
    </w:p>
    <w:p w14:paraId="12BEF788" w14:textId="77777777" w:rsidR="00906AD5" w:rsidRDefault="00906AD5" w:rsidP="00906A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авторские стихотворения;</w:t>
      </w:r>
    </w:p>
    <w:p w14:paraId="432AE3F7" w14:textId="77777777" w:rsidR="00906AD5" w:rsidRDefault="00906AD5" w:rsidP="00906A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стихотворения о Ставропольском крае.</w:t>
      </w:r>
    </w:p>
    <w:p w14:paraId="5F78401D" w14:textId="77777777" w:rsidR="00906AD5" w:rsidRDefault="00906AD5" w:rsidP="00906A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победителей</w:t>
      </w:r>
    </w:p>
    <w:p w14:paraId="23407A05" w14:textId="77777777" w:rsidR="00906AD5" w:rsidRDefault="00906AD5" w:rsidP="00906A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Номинантов конкурса определяет конкурсная комиссия. Комиссия принимает решение конфиденциально. Решения конкурсной комиссии пересмотру не подлежат. По решению конкурсной комиссии могут учреждаться дополнительные номинации конкурса. Претензии к работе конкурсной комиссии не принимаются.</w:t>
      </w:r>
    </w:p>
    <w:p w14:paraId="7B95D15A" w14:textId="77777777" w:rsidR="00906AD5" w:rsidRDefault="00906AD5" w:rsidP="00906A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жюри приглашаются представители администрации и преподаватели Ставропольского краевого колледжа искусств.</w:t>
      </w:r>
    </w:p>
    <w:p w14:paraId="3D8D6B19" w14:textId="77777777" w:rsidR="00906AD5" w:rsidRDefault="00906AD5" w:rsidP="00906A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определяются по следующим критериям:</w:t>
      </w:r>
    </w:p>
    <w:p w14:paraId="75526C3B" w14:textId="77777777" w:rsidR="00906AD5" w:rsidRDefault="00906AD5" w:rsidP="00906A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соответствие тематике конкурса;</w:t>
      </w:r>
    </w:p>
    <w:p w14:paraId="760EFE94" w14:textId="77777777" w:rsidR="00906AD5" w:rsidRDefault="00906AD5" w:rsidP="00906A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уровень исполнительского мастерства;</w:t>
      </w:r>
    </w:p>
    <w:p w14:paraId="38496A61" w14:textId="77777777" w:rsidR="00906AD5" w:rsidRDefault="00906AD5" w:rsidP="00906A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нравственно – эстетическое содержание выступления;</w:t>
      </w:r>
    </w:p>
    <w:p w14:paraId="7382D364" w14:textId="77777777" w:rsidR="00906AD5" w:rsidRDefault="00906AD5" w:rsidP="00906A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убедительность трактовки и выразительность исполняемого произведения;</w:t>
      </w:r>
    </w:p>
    <w:p w14:paraId="7CF4A074" w14:textId="77777777" w:rsidR="00906AD5" w:rsidRDefault="00906AD5" w:rsidP="00906A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артистичность (эмоциональное исполнение, контакт со зрительской аудиторией);</w:t>
      </w:r>
    </w:p>
    <w:p w14:paraId="4FBC8F88" w14:textId="77777777" w:rsidR="00906AD5" w:rsidRDefault="00906AD5" w:rsidP="00906A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сценическая культура, соответствие внешнего вида исполнителя тематике конкурса и заявленному номеру;</w:t>
      </w:r>
    </w:p>
    <w:p w14:paraId="0FDB24F5" w14:textId="77777777" w:rsidR="00906AD5" w:rsidRDefault="00906AD5" w:rsidP="00906A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конкурсантов оцениваются по 10-ти бальной системе.</w:t>
      </w:r>
    </w:p>
    <w:p w14:paraId="65258898" w14:textId="77777777" w:rsidR="00906AD5" w:rsidRDefault="00906AD5" w:rsidP="00906A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</w:t>
      </w:r>
    </w:p>
    <w:p w14:paraId="6BF614E5" w14:textId="77777777" w:rsidR="00906AD5" w:rsidRDefault="00906AD5" w:rsidP="00906A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жюри победители, выявленные в каждой из номинаций, награждаются дипломами и призами на концерте, посвященном закрытию месячника оборонно – массовой, патриотической и спортивной работы.  </w:t>
      </w:r>
    </w:p>
    <w:p w14:paraId="5A8C81B0" w14:textId="77777777" w:rsidR="00906AD5" w:rsidRDefault="00906AD5" w:rsidP="00906AD5">
      <w:pPr>
        <w:pStyle w:val="a3"/>
        <w:spacing w:after="0" w:afterAutospacing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VII. </w:t>
      </w:r>
      <w:r>
        <w:rPr>
          <w:rFonts w:ascii="Times New Roman" w:hAnsi="Times New Roman"/>
          <w:color w:val="000000"/>
          <w:sz w:val="28"/>
          <w:szCs w:val="28"/>
        </w:rPr>
        <w:t>Для справок:</w:t>
      </w:r>
    </w:p>
    <w:p w14:paraId="5B581760" w14:textId="77777777" w:rsidR="00906AD5" w:rsidRDefault="00906AD5" w:rsidP="00906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Батраков Владимир Васильевич </w:t>
      </w:r>
    </w:p>
    <w:p w14:paraId="5D85A0EE" w14:textId="77777777" w:rsidR="00906AD5" w:rsidRDefault="00906AD5" w:rsidP="00906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тел. (+79624499679)</w:t>
      </w:r>
    </w:p>
    <w:p w14:paraId="6A7BA93E" w14:textId="77777777" w:rsidR="00906AD5" w:rsidRDefault="00906AD5" w:rsidP="00906AD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14:paraId="2518A71C" w14:textId="77777777" w:rsidR="00906AD5" w:rsidRDefault="00906AD5" w:rsidP="00906AD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582D27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702E7"/>
    <w:multiLevelType w:val="hybridMultilevel"/>
    <w:tmpl w:val="82BA9F3C"/>
    <w:lvl w:ilvl="0" w:tplc="128002C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1BF"/>
    <w:rsid w:val="004D3B71"/>
    <w:rsid w:val="006C0B77"/>
    <w:rsid w:val="008242FF"/>
    <w:rsid w:val="00870751"/>
    <w:rsid w:val="00906AD5"/>
    <w:rsid w:val="00922C48"/>
    <w:rsid w:val="00B915B7"/>
    <w:rsid w:val="00C841BF"/>
    <w:rsid w:val="00D949C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64FA"/>
  <w15:chartTrackingRefBased/>
  <w15:docId w15:val="{E9C507B0-EF3A-468E-B067-97C735BF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A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AD5"/>
    <w:pPr>
      <w:spacing w:before="100" w:beforeAutospacing="1" w:after="100" w:afterAutospacing="1" w:line="27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6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2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 сотников</cp:lastModifiedBy>
  <cp:revision>5</cp:revision>
  <dcterms:created xsi:type="dcterms:W3CDTF">2022-01-28T10:21:00Z</dcterms:created>
  <dcterms:modified xsi:type="dcterms:W3CDTF">2022-02-01T10:40:00Z</dcterms:modified>
</cp:coreProperties>
</file>